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DDE8" w14:textId="77777777" w:rsidR="00BA0AEA" w:rsidRDefault="00BA0AEA" w:rsidP="000B5CF1">
      <w:pPr>
        <w:jc w:val="center"/>
        <w:rPr>
          <w:rFonts w:ascii="Sylfaen" w:hAnsi="Sylfaen"/>
          <w:b/>
          <w:bCs/>
          <w:lang w:val="hy-AM"/>
        </w:rPr>
      </w:pPr>
    </w:p>
    <w:p w14:paraId="2BA6BA65" w14:textId="77777777" w:rsidR="00BA0AEA" w:rsidRDefault="00BA0AEA" w:rsidP="000B5CF1">
      <w:pPr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Անհատական նախագծերի հնարավորություն</w:t>
      </w:r>
    </w:p>
    <w:p w14:paraId="1F48DF35" w14:textId="34B5BF29" w:rsidR="00596992" w:rsidRPr="00BA0AEA" w:rsidRDefault="00BA0AEA" w:rsidP="000B5CF1">
      <w:pPr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 xml:space="preserve">Ռազմավարական հաղորդակցության լաբորատորիայի 2-րդ փուլի մասնակիցների համար </w:t>
      </w:r>
      <w:r w:rsidR="00016CFA" w:rsidRPr="000B5CF1">
        <w:rPr>
          <w:rFonts w:ascii="Sylfaen" w:hAnsi="Sylfaen"/>
          <w:b/>
          <w:bCs/>
          <w:lang w:val="hy-AM"/>
        </w:rPr>
        <w:br/>
      </w:r>
    </w:p>
    <w:p w14:paraId="4216699F" w14:textId="24D2B3B9" w:rsidR="00BA0AEA" w:rsidRDefault="00B850AD" w:rsidP="00BA0AEA">
      <w:pPr>
        <w:spacing w:after="0" w:line="240" w:lineRule="auto"/>
        <w:rPr>
          <w:rFonts w:ascii="Sylfaen" w:hAnsi="Sylfaen"/>
          <w:i/>
          <w:iCs/>
          <w:lang w:val="hy-AM"/>
        </w:rPr>
      </w:pPr>
      <w:r w:rsidRPr="00A91A53">
        <w:rPr>
          <w:rFonts w:ascii="Sylfaen" w:hAnsi="Sylfaen"/>
          <w:b/>
          <w:bCs/>
          <w:i/>
          <w:iCs/>
          <w:lang w:val="hy-AM"/>
        </w:rPr>
        <w:t>Ծրագիր</w:t>
      </w:r>
      <w:r w:rsidR="00581EC0">
        <w:rPr>
          <w:rFonts w:ascii="Sylfaen" w:hAnsi="Sylfaen"/>
          <w:b/>
          <w:bCs/>
          <w:i/>
          <w:iCs/>
          <w:lang w:val="hy-AM"/>
        </w:rPr>
        <w:t>՝</w:t>
      </w:r>
      <w:r w:rsidRPr="00A91A53">
        <w:rPr>
          <w:rFonts w:ascii="Sylfaen" w:hAnsi="Sylfaen"/>
          <w:b/>
          <w:bCs/>
          <w:i/>
          <w:iCs/>
          <w:lang w:val="hy-AM"/>
        </w:rPr>
        <w:t xml:space="preserve"> </w:t>
      </w:r>
      <w:r w:rsidR="000274EF" w:rsidRPr="008B6AF8">
        <w:rPr>
          <w:rFonts w:ascii="Sylfaen" w:hAnsi="Sylfaen"/>
          <w:i/>
          <w:iCs/>
          <w:lang w:val="hy-AM"/>
        </w:rPr>
        <w:t>«</w:t>
      </w:r>
      <w:r w:rsidR="00BA0AEA">
        <w:rPr>
          <w:rFonts w:ascii="Sylfaen" w:hAnsi="Sylfaen"/>
          <w:i/>
          <w:iCs/>
          <w:lang w:val="hy-AM"/>
        </w:rPr>
        <w:t>Արդարացի դատաիրավական բարեփոխումներ</w:t>
      </w:r>
      <w:r w:rsidR="000274EF">
        <w:rPr>
          <w:rFonts w:ascii="Sylfaen" w:hAnsi="Sylfaen"/>
          <w:i/>
          <w:iCs/>
          <w:lang w:val="hy-AM"/>
        </w:rPr>
        <w:t>»</w:t>
      </w:r>
      <w:r w:rsidRPr="000B5CF1">
        <w:rPr>
          <w:rFonts w:ascii="Sylfaen" w:hAnsi="Sylfaen"/>
          <w:i/>
          <w:iCs/>
          <w:lang w:val="hy-AM"/>
        </w:rPr>
        <w:br/>
      </w:r>
      <w:r w:rsidR="0029651B" w:rsidRPr="00A91A53">
        <w:rPr>
          <w:rFonts w:ascii="Sylfaen" w:hAnsi="Sylfaen"/>
          <w:b/>
          <w:bCs/>
          <w:i/>
          <w:iCs/>
          <w:lang w:val="hy-AM"/>
        </w:rPr>
        <w:t>Աջակցող՝</w:t>
      </w:r>
      <w:r w:rsidR="00AB5A28" w:rsidRPr="00A91A53">
        <w:rPr>
          <w:rFonts w:ascii="Sylfaen" w:hAnsi="Sylfaen"/>
          <w:b/>
          <w:bCs/>
          <w:i/>
          <w:iCs/>
          <w:lang w:val="hy-AM"/>
        </w:rPr>
        <w:t xml:space="preserve"> </w:t>
      </w:r>
      <w:r w:rsidR="00BA0AEA">
        <w:rPr>
          <w:rFonts w:ascii="Sylfaen" w:hAnsi="Sylfaen"/>
          <w:i/>
          <w:iCs/>
          <w:lang w:val="hy-AM"/>
        </w:rPr>
        <w:t xml:space="preserve">Ժողովրդավարության զարգացման հիմնադրամ </w:t>
      </w:r>
    </w:p>
    <w:p w14:paraId="01A0D8F2" w14:textId="232E06BE" w:rsidR="00BA0AEA" w:rsidRPr="00835866" w:rsidRDefault="0029651B" w:rsidP="00835866">
      <w:pPr>
        <w:spacing w:after="0" w:line="240" w:lineRule="auto"/>
        <w:rPr>
          <w:rFonts w:ascii="Times New Roman" w:hAnsi="Times New Roman"/>
          <w:i/>
          <w:iCs/>
          <w:lang w:val="hy-AM"/>
        </w:rPr>
      </w:pPr>
      <w:r w:rsidRPr="00A91A53">
        <w:rPr>
          <w:rFonts w:ascii="Sylfaen" w:hAnsi="Sylfaen"/>
          <w:b/>
          <w:bCs/>
          <w:i/>
          <w:iCs/>
          <w:lang w:val="hy-AM"/>
        </w:rPr>
        <w:t>Իրականացնող՝</w:t>
      </w:r>
      <w:r w:rsidR="00AB5A28" w:rsidRPr="000B5CF1">
        <w:rPr>
          <w:rFonts w:ascii="Sylfaen" w:hAnsi="Sylfaen"/>
          <w:i/>
          <w:iCs/>
          <w:lang w:val="hy-AM"/>
        </w:rPr>
        <w:t xml:space="preserve"> Հանրային լրագրության ակումբ</w:t>
      </w:r>
      <w:r w:rsidRPr="000B5CF1">
        <w:rPr>
          <w:rFonts w:ascii="Sylfaen" w:hAnsi="Sylfaen"/>
          <w:i/>
          <w:iCs/>
          <w:lang w:val="hy-AM"/>
        </w:rPr>
        <w:br/>
      </w:r>
      <w:r w:rsidR="00B850AD" w:rsidRPr="00A91A53">
        <w:rPr>
          <w:rFonts w:ascii="Sylfaen" w:hAnsi="Sylfaen"/>
          <w:b/>
          <w:bCs/>
          <w:i/>
          <w:iCs/>
          <w:lang w:val="hy-AM"/>
        </w:rPr>
        <w:t xml:space="preserve">Անհատական նախագծերի հայտարարման օր՝ </w:t>
      </w:r>
      <w:r w:rsidR="00BA0AEA">
        <w:rPr>
          <w:rFonts w:ascii="Sylfaen" w:hAnsi="Sylfaen"/>
          <w:i/>
          <w:iCs/>
          <w:lang w:val="hy-AM"/>
        </w:rPr>
        <w:t xml:space="preserve"> 27</w:t>
      </w:r>
      <w:r w:rsidR="00BA0AEA">
        <w:rPr>
          <w:rFonts w:ascii="Times New Roman" w:hAnsi="Times New Roman"/>
          <w:i/>
          <w:iCs/>
          <w:lang w:val="hy-AM"/>
        </w:rPr>
        <w:t>․09․2023</w:t>
      </w:r>
      <w:r w:rsidR="00AB5A28" w:rsidRPr="000B5CF1">
        <w:rPr>
          <w:rFonts w:ascii="Sylfaen" w:hAnsi="Sylfaen"/>
          <w:i/>
          <w:iCs/>
          <w:lang w:val="hy-AM"/>
        </w:rPr>
        <w:br/>
      </w:r>
      <w:r w:rsidR="00B850AD" w:rsidRPr="00A91A53">
        <w:rPr>
          <w:rFonts w:ascii="Sylfaen" w:hAnsi="Sylfaen"/>
          <w:b/>
          <w:bCs/>
          <w:i/>
          <w:iCs/>
          <w:lang w:val="hy-AM"/>
        </w:rPr>
        <w:t>Անհատական նախագծերի ներկայացման վերջնաժամկետ՝</w:t>
      </w:r>
      <w:r w:rsidR="00B850AD" w:rsidRPr="000B5CF1">
        <w:rPr>
          <w:rFonts w:ascii="Sylfaen" w:hAnsi="Sylfaen"/>
          <w:i/>
          <w:iCs/>
          <w:lang w:val="hy-AM"/>
        </w:rPr>
        <w:t xml:space="preserve"> </w:t>
      </w:r>
      <w:r w:rsidR="00BA0AEA">
        <w:rPr>
          <w:rFonts w:ascii="Sylfaen" w:hAnsi="Sylfaen"/>
          <w:i/>
          <w:iCs/>
          <w:lang w:val="hy-AM"/>
        </w:rPr>
        <w:t xml:space="preserve"> 10</w:t>
      </w:r>
      <w:r w:rsidR="00BA0AEA">
        <w:rPr>
          <w:rFonts w:ascii="Times New Roman" w:hAnsi="Times New Roman"/>
          <w:i/>
          <w:iCs/>
          <w:lang w:val="hy-AM"/>
        </w:rPr>
        <w:t>․10․2023</w:t>
      </w:r>
      <w:r w:rsidR="00835866">
        <w:rPr>
          <w:rFonts w:ascii="Times New Roman" w:hAnsi="Times New Roman"/>
          <w:i/>
          <w:iCs/>
          <w:lang w:val="hy-AM"/>
        </w:rPr>
        <w:br/>
      </w:r>
    </w:p>
    <w:p w14:paraId="24778853" w14:textId="1A626578" w:rsidR="00016CFA" w:rsidRPr="000B5CF1" w:rsidRDefault="00C73785" w:rsidP="00A91A53">
      <w:p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 xml:space="preserve">Այս հնարավորությունը նախատեսված է միայն </w:t>
      </w:r>
      <w:r w:rsidR="00581EC0">
        <w:rPr>
          <w:rFonts w:ascii="Sylfaen" w:hAnsi="Sylfaen"/>
          <w:lang w:val="hy-AM"/>
        </w:rPr>
        <w:t xml:space="preserve">Ռազմավարական հաղորդակցության լաբորատորիայի դասընթացի մասնակիցների համար։ </w:t>
      </w:r>
    </w:p>
    <w:p w14:paraId="6D6E40E3" w14:textId="14A23652" w:rsidR="00604ED7" w:rsidRPr="00835866" w:rsidRDefault="00D57077" w:rsidP="00835866">
      <w:p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Հանրային լրագրության ակումբը</w:t>
      </w:r>
      <w:r w:rsidR="008B6AF8">
        <w:rPr>
          <w:rFonts w:ascii="Sylfaen" w:hAnsi="Sylfaen"/>
          <w:lang w:val="hy-AM"/>
        </w:rPr>
        <w:t>,</w:t>
      </w:r>
      <w:r w:rsidRPr="000B5CF1">
        <w:rPr>
          <w:rFonts w:ascii="Sylfaen" w:hAnsi="Sylfaen"/>
          <w:lang w:val="hy-AM"/>
        </w:rPr>
        <w:t xml:space="preserve"> «</w:t>
      </w:r>
      <w:r w:rsidR="00581EC0">
        <w:rPr>
          <w:rFonts w:ascii="Sylfaen" w:hAnsi="Sylfaen"/>
          <w:lang w:val="hy-AM"/>
        </w:rPr>
        <w:t>Արդարացի դատաիրավական բարեփոխումներ</w:t>
      </w:r>
      <w:r w:rsidRPr="000B5CF1">
        <w:rPr>
          <w:rFonts w:ascii="Sylfaen" w:hAnsi="Sylfaen"/>
          <w:lang w:val="hy-AM"/>
        </w:rPr>
        <w:t>» ծրագրի շրջանակում</w:t>
      </w:r>
      <w:r w:rsidR="008B6AF8">
        <w:rPr>
          <w:rFonts w:ascii="Sylfaen" w:hAnsi="Sylfaen"/>
          <w:lang w:val="hy-AM"/>
        </w:rPr>
        <w:t>,</w:t>
      </w:r>
      <w:r w:rsidRPr="000B5CF1">
        <w:rPr>
          <w:rFonts w:ascii="Sylfaen" w:hAnsi="Sylfaen"/>
          <w:lang w:val="hy-AM"/>
        </w:rPr>
        <w:t xml:space="preserve"> հայտարարում է անհատական նախագծերի ներկայացման </w:t>
      </w:r>
      <w:r w:rsidR="00965190" w:rsidRPr="000B5CF1">
        <w:rPr>
          <w:rFonts w:ascii="Sylfaen" w:hAnsi="Sylfaen"/>
          <w:lang w:val="hy-AM"/>
        </w:rPr>
        <w:t>հայտերի ընդունման գործընթացի մեկնարկի</w:t>
      </w:r>
      <w:r w:rsidR="008B6AF8">
        <w:rPr>
          <w:rFonts w:ascii="Sylfaen" w:hAnsi="Sylfaen"/>
          <w:lang w:val="hy-AM"/>
        </w:rPr>
        <w:t xml:space="preserve"> մասին</w:t>
      </w:r>
      <w:r w:rsidR="00965190" w:rsidRPr="000B5CF1">
        <w:rPr>
          <w:rFonts w:ascii="Sylfaen" w:hAnsi="Sylfaen"/>
          <w:lang w:val="hy-AM"/>
        </w:rPr>
        <w:t>։</w:t>
      </w:r>
    </w:p>
    <w:p w14:paraId="716FFFD0" w14:textId="421652AB" w:rsidR="00CF27E8" w:rsidRPr="000B5CF1" w:rsidRDefault="008C0554" w:rsidP="000B5CF1">
      <w:pPr>
        <w:rPr>
          <w:rFonts w:ascii="Sylfaen" w:hAnsi="Sylfaen"/>
          <w:b/>
          <w:bCs/>
          <w:lang w:val="hy-AM"/>
        </w:rPr>
      </w:pPr>
      <w:r w:rsidRPr="000B5CF1">
        <w:rPr>
          <w:rFonts w:ascii="Sylfaen" w:hAnsi="Sylfaen"/>
          <w:b/>
          <w:bCs/>
          <w:lang w:val="hy-AM"/>
        </w:rPr>
        <w:t>Նախագծերին ուղղված պահանջներ</w:t>
      </w:r>
    </w:p>
    <w:p w14:paraId="2C425422" w14:textId="12111FFB" w:rsidR="00965190" w:rsidRPr="000B5CF1" w:rsidRDefault="00B035EF" w:rsidP="00A91A53">
      <w:p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Անհատական նախագծի առաջարկով դիմելու համար անհրաժեշտ է լրացնել ՀԼԱ-ի կողմից սույն հայտարարությանը կից ներկայացված ձևանմուշը, որտեղ անհրաժեշտ է մանրակրկտորեն անդրադառնալ բոլոր հարցերին և ներկայացնել սեփական նախագիծը։</w:t>
      </w:r>
    </w:p>
    <w:p w14:paraId="36049023" w14:textId="4BADE6B4" w:rsidR="00B035EF" w:rsidRPr="000B5CF1" w:rsidRDefault="00B035EF" w:rsidP="00A91A53">
      <w:p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 xml:space="preserve">Նախագծերը պետք է մշակված լինեն </w:t>
      </w:r>
      <w:r w:rsidR="00581EC0">
        <w:rPr>
          <w:rFonts w:ascii="Sylfaen" w:hAnsi="Sylfaen"/>
          <w:lang w:val="hy-AM"/>
        </w:rPr>
        <w:t>դասընթացի արդյունքում ձեռք բերված գիտելիքների</w:t>
      </w:r>
      <w:r w:rsidR="00835866">
        <w:rPr>
          <w:rFonts w:ascii="Sylfaen" w:hAnsi="Sylfaen"/>
          <w:lang w:val="hy-AM"/>
        </w:rPr>
        <w:t>, հմտության</w:t>
      </w:r>
      <w:r w:rsidR="00581EC0">
        <w:rPr>
          <w:rFonts w:ascii="Sylfaen" w:hAnsi="Sylfaen"/>
          <w:lang w:val="hy-AM"/>
        </w:rPr>
        <w:t xml:space="preserve"> և փորձի հիման վրա։ </w:t>
      </w:r>
    </w:p>
    <w:p w14:paraId="5F8E2A5C" w14:textId="1F1D719A" w:rsidR="00B035EF" w:rsidRPr="000B5CF1" w:rsidRDefault="00B035EF" w:rsidP="00A91A53">
      <w:p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 xml:space="preserve">Նախագծերը պետք է ունենան նաև </w:t>
      </w:r>
      <w:r w:rsidR="00E5645D" w:rsidRPr="000B5CF1">
        <w:rPr>
          <w:rFonts w:ascii="Sylfaen" w:hAnsi="Sylfaen"/>
          <w:lang w:val="hy-AM"/>
        </w:rPr>
        <w:t xml:space="preserve">կրթական </w:t>
      </w:r>
      <w:r w:rsidR="00835866">
        <w:rPr>
          <w:rFonts w:ascii="Sylfaen" w:hAnsi="Sylfaen"/>
          <w:lang w:val="hy-AM"/>
        </w:rPr>
        <w:t>բաղադրիչ</w:t>
      </w:r>
      <w:r w:rsidR="00E5645D" w:rsidRPr="000B5CF1">
        <w:rPr>
          <w:rFonts w:ascii="Sylfaen" w:hAnsi="Sylfaen"/>
          <w:lang w:val="hy-AM"/>
        </w:rPr>
        <w:t xml:space="preserve">, </w:t>
      </w:r>
      <w:r w:rsidR="00835866">
        <w:rPr>
          <w:rFonts w:ascii="Sylfaen" w:hAnsi="Sylfaen"/>
          <w:lang w:val="hy-AM"/>
        </w:rPr>
        <w:t>որը</w:t>
      </w:r>
      <w:r w:rsidR="00E5645D" w:rsidRPr="000B5CF1">
        <w:rPr>
          <w:rFonts w:ascii="Sylfaen" w:hAnsi="Sylfaen"/>
          <w:lang w:val="hy-AM"/>
        </w:rPr>
        <w:t xml:space="preserve"> պետք է </w:t>
      </w:r>
      <w:r w:rsidR="00835866">
        <w:rPr>
          <w:rFonts w:ascii="Sylfaen" w:hAnsi="Sylfaen"/>
          <w:lang w:val="hy-AM"/>
        </w:rPr>
        <w:t xml:space="preserve"> ուղղված լինի </w:t>
      </w:r>
      <w:r w:rsidR="008C0554" w:rsidRPr="000B5CF1">
        <w:rPr>
          <w:rFonts w:ascii="Sylfaen" w:hAnsi="Sylfaen"/>
          <w:lang w:val="hy-AM"/>
        </w:rPr>
        <w:t>հանրային լայն շրջանակներին կամ շահառուների կոնկրետ խմբերի</w:t>
      </w:r>
      <w:r w:rsidR="00835866">
        <w:rPr>
          <w:rFonts w:ascii="Sylfaen" w:hAnsi="Sylfaen"/>
          <w:lang w:val="hy-AM"/>
        </w:rPr>
        <w:t xml:space="preserve">։ </w:t>
      </w:r>
    </w:p>
    <w:p w14:paraId="3CF5B04C" w14:textId="479BE2A8" w:rsidR="00604ED7" w:rsidRPr="000B5CF1" w:rsidRDefault="00604ED7" w:rsidP="00A91A53">
      <w:p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Յուրաքանչյուր նախագծ</w:t>
      </w:r>
      <w:r w:rsidR="00835866">
        <w:rPr>
          <w:rFonts w:ascii="Sylfaen" w:hAnsi="Sylfaen"/>
          <w:lang w:val="hy-AM"/>
        </w:rPr>
        <w:t xml:space="preserve">ի հայտում </w:t>
      </w:r>
      <w:r w:rsidRPr="000B5CF1">
        <w:rPr>
          <w:rFonts w:ascii="Sylfaen" w:hAnsi="Sylfaen"/>
          <w:lang w:val="hy-AM"/>
        </w:rPr>
        <w:t>պետք է ներկայաց</w:t>
      </w:r>
      <w:r w:rsidR="00835866">
        <w:rPr>
          <w:rFonts w:ascii="Sylfaen" w:hAnsi="Sylfaen"/>
          <w:lang w:val="hy-AM"/>
        </w:rPr>
        <w:t>վեն</w:t>
      </w:r>
      <w:r w:rsidRPr="000B5CF1">
        <w:rPr>
          <w:rFonts w:ascii="Sylfaen" w:hAnsi="Sylfaen"/>
          <w:lang w:val="hy-AM"/>
        </w:rPr>
        <w:t xml:space="preserve"> նաև</w:t>
      </w:r>
      <w:r w:rsidR="00DD5F28" w:rsidRPr="000B5CF1">
        <w:rPr>
          <w:rFonts w:ascii="Sylfaen" w:hAnsi="Sylfaen"/>
          <w:lang w:val="hy-AM"/>
        </w:rPr>
        <w:t xml:space="preserve"> դրա իրագործման համար անհրաժեշտ ծախսերը, որոնց հանրագումարը չպետք է գերազանցի </w:t>
      </w:r>
      <w:r w:rsidR="007044D2" w:rsidRPr="000B5CF1">
        <w:rPr>
          <w:rFonts w:ascii="Sylfaen" w:hAnsi="Sylfaen"/>
          <w:lang w:val="hy-AM"/>
        </w:rPr>
        <w:t>1,</w:t>
      </w:r>
      <w:r w:rsidR="00581EC0">
        <w:rPr>
          <w:rFonts w:ascii="Sylfaen" w:hAnsi="Sylfaen"/>
          <w:lang w:val="hy-AM"/>
        </w:rPr>
        <w:t>2</w:t>
      </w:r>
      <w:r w:rsidR="007044D2" w:rsidRPr="000B5CF1">
        <w:rPr>
          <w:rFonts w:ascii="Sylfaen" w:hAnsi="Sylfaen"/>
          <w:lang w:val="hy-AM"/>
        </w:rPr>
        <w:t xml:space="preserve">00 ԱՄՆ դոլարին համարժեք ՀՀ դրամը (հարկերը ներառյալ)։ </w:t>
      </w:r>
      <w:r w:rsidR="00D26C0E" w:rsidRPr="000B5CF1">
        <w:rPr>
          <w:rFonts w:ascii="Sylfaen" w:hAnsi="Sylfaen"/>
          <w:lang w:val="hy-AM"/>
        </w:rPr>
        <w:t>Նախագծերի տևողությունը չպետք է գերազանցի երկու ամիս</w:t>
      </w:r>
      <w:r w:rsidR="000B5CF1" w:rsidRPr="000B5CF1">
        <w:rPr>
          <w:rFonts w:ascii="Sylfaen" w:hAnsi="Sylfaen"/>
          <w:lang w:val="hy-AM"/>
        </w:rPr>
        <w:t>ը։</w:t>
      </w:r>
    </w:p>
    <w:p w14:paraId="2C50A45B" w14:textId="437B9473" w:rsidR="004A06E7" w:rsidRPr="000B5CF1" w:rsidRDefault="000B7C0F" w:rsidP="00835866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Առաջնահերթություն կտրվի</w:t>
      </w:r>
      <w:r w:rsidR="002138DC" w:rsidRPr="000B5CF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այն </w:t>
      </w:r>
      <w:r w:rsidR="002138DC" w:rsidRPr="000B5CF1">
        <w:rPr>
          <w:rFonts w:ascii="Sylfaen" w:hAnsi="Sylfaen"/>
          <w:lang w:val="hy-AM"/>
        </w:rPr>
        <w:t>նախագծերի</w:t>
      </w:r>
      <w:r>
        <w:rPr>
          <w:rFonts w:ascii="Sylfaen" w:hAnsi="Sylfaen"/>
          <w:lang w:val="hy-AM"/>
        </w:rPr>
        <w:t>ն</w:t>
      </w:r>
      <w:r w:rsidR="002138DC" w:rsidRPr="000B5CF1">
        <w:rPr>
          <w:rFonts w:ascii="Sylfaen" w:hAnsi="Sylfaen"/>
          <w:lang w:val="hy-AM"/>
        </w:rPr>
        <w:t>,</w:t>
      </w:r>
      <w:r w:rsidRPr="000B7C0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որոնք ներառում են հաղորդակցման ռազմավարության, դրանից բխող գործողությունների ու արշավների մշակման ու իրականացման գաղափարներ։ Կխրախուսվեն այն նախագծերը,</w:t>
      </w:r>
      <w:r w:rsidR="002138DC" w:rsidRPr="000B5CF1">
        <w:rPr>
          <w:rFonts w:ascii="Sylfaen" w:hAnsi="Sylfaen"/>
          <w:lang w:val="hy-AM"/>
        </w:rPr>
        <w:t xml:space="preserve"> որոնք կներառեն համագործակցության բաղադրիչներ և կիրականացվեն համահեղինակության սկզբունքով։</w:t>
      </w:r>
    </w:p>
    <w:p w14:paraId="0E203B38" w14:textId="36CF8DB7" w:rsidR="004A06E7" w:rsidRPr="000B5CF1" w:rsidRDefault="004A06E7" w:rsidP="000B5CF1">
      <w:pPr>
        <w:rPr>
          <w:rFonts w:ascii="Sylfaen" w:hAnsi="Sylfaen"/>
          <w:b/>
          <w:bCs/>
          <w:lang w:val="hy-AM"/>
        </w:rPr>
      </w:pPr>
      <w:r w:rsidRPr="000B5CF1">
        <w:rPr>
          <w:rFonts w:ascii="Sylfaen" w:hAnsi="Sylfaen"/>
          <w:b/>
          <w:bCs/>
          <w:lang w:val="hy-AM"/>
        </w:rPr>
        <w:t>Գնահատման կարգ</w:t>
      </w:r>
    </w:p>
    <w:p w14:paraId="537C8683" w14:textId="16263C81" w:rsidR="004A06E7" w:rsidRPr="000B5CF1" w:rsidRDefault="004A06E7" w:rsidP="00A91A53">
      <w:p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 xml:space="preserve">Հայտարարության արդյունքում ստացված հայտերը գնահատվելու են անկախ </w:t>
      </w:r>
      <w:r w:rsidR="002C215B" w:rsidRPr="000B5CF1">
        <w:rPr>
          <w:rFonts w:ascii="Sylfaen" w:hAnsi="Sylfaen"/>
          <w:lang w:val="hy-AM"/>
        </w:rPr>
        <w:t>փորձագետներից ձևավորված մրցատյանի կողմից</w:t>
      </w:r>
      <w:r w:rsidR="000274EF">
        <w:rPr>
          <w:rFonts w:ascii="Sylfaen" w:hAnsi="Sylfaen"/>
          <w:lang w:val="hy-AM"/>
        </w:rPr>
        <w:t>՝</w:t>
      </w:r>
      <w:r w:rsidR="002C215B" w:rsidRPr="000B5CF1">
        <w:rPr>
          <w:rFonts w:ascii="Sylfaen" w:hAnsi="Sylfaen"/>
          <w:lang w:val="hy-AM"/>
        </w:rPr>
        <w:t xml:space="preserve"> հետևյ</w:t>
      </w:r>
      <w:r w:rsidR="000274EF">
        <w:rPr>
          <w:rFonts w:ascii="Sylfaen" w:hAnsi="Sylfaen"/>
          <w:lang w:val="hy-AM"/>
        </w:rPr>
        <w:t>ա</w:t>
      </w:r>
      <w:r w:rsidR="002C215B" w:rsidRPr="000B5CF1">
        <w:rPr>
          <w:rFonts w:ascii="Sylfaen" w:hAnsi="Sylfaen"/>
          <w:lang w:val="hy-AM"/>
        </w:rPr>
        <w:t>լ չափորոշչային համակարգով՝</w:t>
      </w:r>
    </w:p>
    <w:p w14:paraId="39973D2B" w14:textId="7EBE3D8A" w:rsidR="008E5D69" w:rsidRPr="000B5CF1" w:rsidRDefault="008E5D69" w:rsidP="000B5CF1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Հիմնախնդրի</w:t>
      </w:r>
      <w:r w:rsidR="00835866">
        <w:rPr>
          <w:rFonts w:ascii="Sylfaen" w:hAnsi="Sylfaen"/>
          <w:lang w:val="hy-AM"/>
        </w:rPr>
        <w:t>/</w:t>
      </w:r>
      <w:r w:rsidR="001B2660">
        <w:rPr>
          <w:rFonts w:ascii="Sylfaen" w:hAnsi="Sylfaen"/>
          <w:lang w:val="hy-AM"/>
        </w:rPr>
        <w:t>կ</w:t>
      </w:r>
      <w:r w:rsidR="00835866">
        <w:rPr>
          <w:rFonts w:ascii="Sylfaen" w:hAnsi="Sylfaen"/>
          <w:lang w:val="hy-AM"/>
        </w:rPr>
        <w:t>արիքի</w:t>
      </w:r>
      <w:r w:rsidRPr="000B5CF1">
        <w:rPr>
          <w:rFonts w:ascii="Sylfaen" w:hAnsi="Sylfaen"/>
          <w:lang w:val="hy-AM"/>
        </w:rPr>
        <w:t xml:space="preserve"> ձևակերպումը</w:t>
      </w:r>
      <w:r w:rsidR="008B6AF8">
        <w:rPr>
          <w:rFonts w:ascii="Sylfaen" w:hAnsi="Sylfaen"/>
          <w:lang w:val="hy-AM"/>
        </w:rPr>
        <w:t>,</w:t>
      </w:r>
    </w:p>
    <w:p w14:paraId="2F90F785" w14:textId="445B0A20" w:rsidR="008E5D69" w:rsidRPr="000B5CF1" w:rsidRDefault="008E5D69" w:rsidP="000B5CF1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Որքանո՞վ են կարիքահեն նպատակը և խնդիրները</w:t>
      </w:r>
      <w:r w:rsidR="008B6AF8">
        <w:rPr>
          <w:rFonts w:ascii="Sylfaen" w:hAnsi="Sylfaen"/>
          <w:lang w:val="hy-AM"/>
        </w:rPr>
        <w:t>,</w:t>
      </w:r>
    </w:p>
    <w:p w14:paraId="6F0FB5AB" w14:textId="73A035DA" w:rsidR="008E5D69" w:rsidRPr="000B5CF1" w:rsidRDefault="008E5D69" w:rsidP="000B5CF1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lastRenderedPageBreak/>
        <w:t>Թիրախ/շահառու խմբի հստակ ձևակերպումը</w:t>
      </w:r>
      <w:r w:rsidR="008B6AF8">
        <w:rPr>
          <w:rFonts w:ascii="Sylfaen" w:hAnsi="Sylfaen"/>
          <w:lang w:val="hy-AM"/>
        </w:rPr>
        <w:t>,</w:t>
      </w:r>
    </w:p>
    <w:p w14:paraId="3379149A" w14:textId="643EF04B" w:rsidR="008E5D69" w:rsidRPr="000B5CF1" w:rsidRDefault="008E5D69" w:rsidP="000B5CF1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Գործողությունների իրատեսականությունը, տրամաբանությունը</w:t>
      </w:r>
      <w:r w:rsidR="008B6AF8">
        <w:rPr>
          <w:rFonts w:ascii="Sylfaen" w:hAnsi="Sylfaen"/>
          <w:lang w:val="hy-AM"/>
        </w:rPr>
        <w:t>,</w:t>
      </w:r>
    </w:p>
    <w:p w14:paraId="7949FD16" w14:textId="5D955013" w:rsidR="008E5D69" w:rsidRPr="000B5CF1" w:rsidRDefault="00835866" w:rsidP="000B5CF1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Արշավների դեպքում՝ ա</w:t>
      </w:r>
      <w:r w:rsidR="008E5D69" w:rsidRPr="000B5CF1">
        <w:rPr>
          <w:rFonts w:ascii="Sylfaen" w:hAnsi="Sylfaen"/>
          <w:lang w:val="hy-AM"/>
        </w:rPr>
        <w:t>ռանցքային ուղերձների ձևակերպումը և թեմայի թիրախավորումը</w:t>
      </w:r>
      <w:r w:rsidR="008B6AF8">
        <w:rPr>
          <w:rFonts w:ascii="Sylfaen" w:hAnsi="Sylfaen"/>
          <w:lang w:val="hy-AM"/>
        </w:rPr>
        <w:t>,</w:t>
      </w:r>
    </w:p>
    <w:p w14:paraId="23E10030" w14:textId="442DD925" w:rsidR="00835866" w:rsidRDefault="00835866" w:rsidP="000B5CF1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Հաղորդակցության ռազմավարություն մշակելու առաջարկի դեպքում՝ քաղհասարակության կառույցի կամ կոնկրետ ծրագրի հետ առկա կապը, կարիքը</w:t>
      </w:r>
      <w:r w:rsidR="008B6AF8">
        <w:rPr>
          <w:rFonts w:ascii="Sylfaen" w:hAnsi="Sylfaen"/>
          <w:lang w:val="hy-AM"/>
        </w:rPr>
        <w:t>,</w:t>
      </w:r>
    </w:p>
    <w:p w14:paraId="670A33DC" w14:textId="74C509EE" w:rsidR="008E5D69" w:rsidRDefault="008E5D69" w:rsidP="000B5CF1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Հաղորդակցության ուղիների և գործիքների ընտրությունը/բազմազանությունը</w:t>
      </w:r>
    </w:p>
    <w:p w14:paraId="1F0F5852" w14:textId="2DF03E07" w:rsidR="00835866" w:rsidRPr="000B5CF1" w:rsidRDefault="00835866" w:rsidP="000B5CF1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Կրթական բաղադրիչը</w:t>
      </w:r>
      <w:r w:rsidR="008B6AF8">
        <w:rPr>
          <w:rFonts w:ascii="Sylfaen" w:hAnsi="Sylfaen"/>
          <w:lang w:val="hy-AM"/>
        </w:rPr>
        <w:t>,</w:t>
      </w:r>
    </w:p>
    <w:p w14:paraId="578488AE" w14:textId="7488675C" w:rsidR="008E5D69" w:rsidRPr="000B5CF1" w:rsidRDefault="008E5D69" w:rsidP="000B5CF1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Արդյունքների կոնկրետությունը, չափելիությունը և ենթակայությունը ստուգման</w:t>
      </w:r>
      <w:r w:rsidR="008B6AF8">
        <w:rPr>
          <w:rFonts w:ascii="Sylfaen" w:hAnsi="Sylfaen"/>
          <w:lang w:val="hy-AM"/>
        </w:rPr>
        <w:t>,</w:t>
      </w:r>
    </w:p>
    <w:p w14:paraId="650B43B3" w14:textId="3FCD3CDF" w:rsidR="002C215B" w:rsidRPr="000B5CF1" w:rsidRDefault="008E5D69" w:rsidP="000B5CF1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Բյուջեի իրատեսականությունը և կապը ծրագրային կարիքներին</w:t>
      </w:r>
      <w:r w:rsidR="00835866">
        <w:rPr>
          <w:rFonts w:ascii="Sylfaen" w:hAnsi="Sylfaen"/>
          <w:lang w:val="hy-AM"/>
        </w:rPr>
        <w:t>։</w:t>
      </w:r>
    </w:p>
    <w:p w14:paraId="1C8D1CDF" w14:textId="3FA4FE7E" w:rsidR="000D33A6" w:rsidRPr="00835866" w:rsidRDefault="008E5D69" w:rsidP="00835866">
      <w:p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 xml:space="preserve">Արդյունքների ամփոփումից հետո դրանք </w:t>
      </w:r>
      <w:r w:rsidR="009C5CC0" w:rsidRPr="000B5CF1">
        <w:rPr>
          <w:rFonts w:ascii="Sylfaen" w:hAnsi="Sylfaen"/>
          <w:lang w:val="hy-AM"/>
        </w:rPr>
        <w:t>ծանուցվելու են բոլոր դիմորդներին՝ ՀԼԱ կողմից կազմված արձանագրությամբ։</w:t>
      </w:r>
    </w:p>
    <w:p w14:paraId="4805FAB6" w14:textId="0A05D370" w:rsidR="009C5CC0" w:rsidRPr="000B5CF1" w:rsidRDefault="000D33A6" w:rsidP="000B5CF1">
      <w:pPr>
        <w:rPr>
          <w:rFonts w:ascii="Sylfaen" w:hAnsi="Sylfaen"/>
          <w:b/>
          <w:bCs/>
          <w:lang w:val="hy-AM"/>
        </w:rPr>
      </w:pPr>
      <w:r w:rsidRPr="000B5CF1">
        <w:rPr>
          <w:rFonts w:ascii="Sylfaen" w:hAnsi="Sylfaen"/>
          <w:b/>
          <w:bCs/>
          <w:lang w:val="hy-AM"/>
        </w:rPr>
        <w:t>Բյուջեի նախագծման ցուցումներ</w:t>
      </w:r>
    </w:p>
    <w:p w14:paraId="2A1CD556" w14:textId="77777777" w:rsidR="002536CD" w:rsidRPr="000B5CF1" w:rsidRDefault="002536CD" w:rsidP="00A91A53">
      <w:p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Ստորև ներկայացված են բյուջեի նախագծման որոշ ցուցումներ, որոնք պետք է հաշվի առնվեն դիմորդների կողմից</w:t>
      </w:r>
      <w:r w:rsidRPr="000B5CF1">
        <w:rPr>
          <w:rFonts w:ascii="Times New Roman" w:hAnsi="Times New Roman"/>
          <w:lang w:val="hy-AM"/>
        </w:rPr>
        <w:t>․</w:t>
      </w:r>
    </w:p>
    <w:p w14:paraId="396F9DCF" w14:textId="15CFB869" w:rsidR="000D33A6" w:rsidRPr="000B5CF1" w:rsidRDefault="000D33A6" w:rsidP="00A91A53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 xml:space="preserve">Դիմորդը չի կարող առավել շատ գումար հատկացնել նախագիծն իրականացնող մարդկային ռեսուրսների </w:t>
      </w:r>
      <w:r w:rsidRPr="000274EF">
        <w:rPr>
          <w:rFonts w:ascii="Sylfaen" w:hAnsi="Sylfaen"/>
          <w:lang w:val="hy-AM"/>
        </w:rPr>
        <w:t>(</w:t>
      </w:r>
      <w:r w:rsidRPr="000B5CF1">
        <w:rPr>
          <w:rFonts w:ascii="Sylfaen" w:hAnsi="Sylfaen"/>
          <w:lang w:val="hy-AM"/>
        </w:rPr>
        <w:t>հեղինակ</w:t>
      </w:r>
      <w:r w:rsidRPr="000274EF">
        <w:rPr>
          <w:rFonts w:ascii="Sylfaen" w:hAnsi="Sylfaen"/>
          <w:lang w:val="hy-AM"/>
        </w:rPr>
        <w:t>)</w:t>
      </w:r>
      <w:r w:rsidRPr="000B5CF1">
        <w:rPr>
          <w:rFonts w:ascii="Sylfaen" w:hAnsi="Sylfaen"/>
          <w:lang w:val="hy-AM"/>
        </w:rPr>
        <w:t xml:space="preserve"> </w:t>
      </w:r>
      <w:r w:rsidR="002536CD" w:rsidRPr="000B5CF1">
        <w:rPr>
          <w:rFonts w:ascii="Sylfaen" w:hAnsi="Sylfaen"/>
          <w:lang w:val="hy-AM"/>
        </w:rPr>
        <w:t xml:space="preserve">համար, քան ընդհանուր սահմանաչափի </w:t>
      </w:r>
      <w:r w:rsidR="00C348EE" w:rsidRPr="000274EF">
        <w:rPr>
          <w:rFonts w:ascii="Sylfaen" w:hAnsi="Sylfaen"/>
          <w:lang w:val="hy-AM"/>
        </w:rPr>
        <w:t>4</w:t>
      </w:r>
      <w:r w:rsidR="002536CD" w:rsidRPr="000274EF">
        <w:rPr>
          <w:rFonts w:ascii="Sylfaen" w:hAnsi="Sylfaen"/>
          <w:lang w:val="hy-AM"/>
        </w:rPr>
        <w:t>0%</w:t>
      </w:r>
      <w:r w:rsidR="002536CD" w:rsidRPr="000B5CF1">
        <w:rPr>
          <w:rFonts w:ascii="Sylfaen" w:hAnsi="Sylfaen"/>
          <w:lang w:val="hy-AM"/>
        </w:rPr>
        <w:t>-ն է։</w:t>
      </w:r>
    </w:p>
    <w:p w14:paraId="739E9F72" w14:textId="02381FD4" w:rsidR="002536CD" w:rsidRPr="000B5CF1" w:rsidRDefault="002536CD" w:rsidP="00A91A53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Դիմորդը չի կարող իրականացնել գնումներ, ծառայությունների ձեռքբերում, որոնք ուղիղ առնչություն չունեն նախագծի հետ։</w:t>
      </w:r>
    </w:p>
    <w:p w14:paraId="5286E93D" w14:textId="1B352B35" w:rsidR="002536CD" w:rsidRPr="00835866" w:rsidRDefault="002536CD" w:rsidP="000B5CF1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 xml:space="preserve">Բյուջեում չեն կարող ներառվել այնպիսի </w:t>
      </w:r>
      <w:r w:rsidR="00EE0FC5" w:rsidRPr="000B5CF1">
        <w:rPr>
          <w:rFonts w:ascii="Sylfaen" w:hAnsi="Sylfaen"/>
          <w:lang w:val="hy-AM"/>
        </w:rPr>
        <w:t xml:space="preserve">պարագաների և ծառայությունների ձեռքբերում, որոնք հակադրում են ՀՀ օրենսդրության </w:t>
      </w:r>
      <w:r w:rsidR="00581EC0">
        <w:rPr>
          <w:rFonts w:ascii="Sylfaen" w:hAnsi="Sylfaen"/>
          <w:lang w:val="hy-AM"/>
        </w:rPr>
        <w:t xml:space="preserve">և ֆինանսավորող կողմի </w:t>
      </w:r>
      <w:r w:rsidR="00EE0FC5" w:rsidRPr="000B5CF1">
        <w:rPr>
          <w:rFonts w:ascii="Sylfaen" w:hAnsi="Sylfaen"/>
          <w:lang w:val="hy-AM"/>
        </w:rPr>
        <w:t xml:space="preserve">պահանջներն ու մոտեցումները </w:t>
      </w:r>
      <w:r w:rsidR="00EE0FC5" w:rsidRPr="000274EF">
        <w:rPr>
          <w:rFonts w:ascii="Sylfaen" w:hAnsi="Sylfaen"/>
          <w:lang w:val="hy-AM"/>
        </w:rPr>
        <w:t>(</w:t>
      </w:r>
      <w:r w:rsidR="00EE0FC5" w:rsidRPr="000B5CF1">
        <w:rPr>
          <w:rFonts w:ascii="Sylfaen" w:hAnsi="Sylfaen"/>
          <w:lang w:val="hy-AM"/>
        </w:rPr>
        <w:t>օրինակ՝ պայթուցիկ սարքեր, վտանգավոր քիմիական նյութեր</w:t>
      </w:r>
      <w:r w:rsidR="00F81111" w:rsidRPr="000B5CF1">
        <w:rPr>
          <w:rFonts w:ascii="Sylfaen" w:hAnsi="Sylfaen"/>
          <w:lang w:val="hy-AM"/>
        </w:rPr>
        <w:t>, ներկանյութեր և այլն</w:t>
      </w:r>
      <w:r w:rsidR="00EE0FC5" w:rsidRPr="000274EF">
        <w:rPr>
          <w:rFonts w:ascii="Sylfaen" w:hAnsi="Sylfaen"/>
          <w:lang w:val="hy-AM"/>
        </w:rPr>
        <w:t>)</w:t>
      </w:r>
      <w:r w:rsidR="00835866">
        <w:rPr>
          <w:rFonts w:ascii="Sylfaen" w:hAnsi="Sylfaen"/>
          <w:lang w:val="hy-AM"/>
        </w:rPr>
        <w:t xml:space="preserve">։ </w:t>
      </w:r>
    </w:p>
    <w:p w14:paraId="099C5779" w14:textId="22F8C6F7" w:rsidR="008C0554" w:rsidRPr="000B5CF1" w:rsidRDefault="008C0554" w:rsidP="000B5CF1">
      <w:pPr>
        <w:rPr>
          <w:rFonts w:ascii="Sylfaen" w:hAnsi="Sylfaen"/>
          <w:lang w:val="hy-AM"/>
        </w:rPr>
      </w:pPr>
      <w:r w:rsidRPr="000B5CF1">
        <w:rPr>
          <w:rFonts w:ascii="Sylfaen" w:hAnsi="Sylfaen"/>
          <w:b/>
          <w:bCs/>
          <w:lang w:val="hy-AM"/>
        </w:rPr>
        <w:t>Դիմելու կարգ</w:t>
      </w:r>
    </w:p>
    <w:p w14:paraId="2312952A" w14:textId="33E71945" w:rsidR="00061B62" w:rsidRPr="000B5CF1" w:rsidRDefault="002138DC" w:rsidP="00A91A53">
      <w:p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Լրացված հայտերը, հեղինակների ինքնակենսագրականների հետ հարկավոր է</w:t>
      </w:r>
      <w:r w:rsidR="00581EC0">
        <w:rPr>
          <w:rFonts w:ascii="Sylfaen" w:hAnsi="Sylfaen"/>
          <w:lang w:val="hy-AM"/>
        </w:rPr>
        <w:t xml:space="preserve"> ուղարկել </w:t>
      </w:r>
      <w:hyperlink r:id="rId8" w:history="1">
        <w:r w:rsidR="00581EC0" w:rsidRPr="00895E27">
          <w:rPr>
            <w:rStyle w:val="Hyperlink"/>
            <w:rFonts w:ascii="Sylfaen" w:hAnsi="Sylfaen"/>
            <w:lang w:val="hy-AM"/>
          </w:rPr>
          <w:t>justice@publicjournalism.am</w:t>
        </w:r>
      </w:hyperlink>
      <w:r w:rsidR="00581EC0" w:rsidRPr="00581EC0">
        <w:rPr>
          <w:rFonts w:ascii="Sylfaen" w:hAnsi="Sylfaen"/>
          <w:lang w:val="hy-AM"/>
        </w:rPr>
        <w:t xml:space="preserve"> </w:t>
      </w:r>
      <w:r w:rsidR="00500143" w:rsidRPr="000B5CF1">
        <w:rPr>
          <w:rFonts w:ascii="Sylfaen" w:hAnsi="Sylfaen"/>
          <w:lang w:val="hy-AM"/>
        </w:rPr>
        <w:t>էլեկտրոնային փոստի հա</w:t>
      </w:r>
      <w:r w:rsidR="008B6AF8">
        <w:rPr>
          <w:rFonts w:ascii="Sylfaen" w:hAnsi="Sylfaen"/>
          <w:lang w:val="hy-AM"/>
        </w:rPr>
        <w:t>ս</w:t>
      </w:r>
      <w:r w:rsidR="00500143" w:rsidRPr="000B5CF1">
        <w:rPr>
          <w:rFonts w:ascii="Sylfaen" w:hAnsi="Sylfaen"/>
          <w:lang w:val="hy-AM"/>
        </w:rPr>
        <w:t>ցեին</w:t>
      </w:r>
      <w:r w:rsidR="000274EF">
        <w:rPr>
          <w:rFonts w:ascii="Sylfaen" w:hAnsi="Sylfaen"/>
          <w:lang w:val="hy-AM"/>
        </w:rPr>
        <w:t>՝</w:t>
      </w:r>
      <w:r w:rsidR="005509DD">
        <w:rPr>
          <w:rFonts w:ascii="Sylfaen" w:hAnsi="Sylfaen"/>
          <w:lang w:val="hy-AM"/>
        </w:rPr>
        <w:t xml:space="preserve"> </w:t>
      </w:r>
      <w:r w:rsidR="00500143" w:rsidRPr="000B5CF1">
        <w:rPr>
          <w:rFonts w:ascii="Sylfaen" w:hAnsi="Sylfaen"/>
          <w:lang w:val="hy-AM"/>
        </w:rPr>
        <w:t>թեմա դաշտում նշելով՝ «</w:t>
      </w:r>
      <w:r w:rsidR="00581EC0" w:rsidRPr="00581EC0">
        <w:rPr>
          <w:rFonts w:ascii="Sylfaen" w:hAnsi="Sylfaen"/>
          <w:lang w:val="hy-AM"/>
        </w:rPr>
        <w:t>StratComm</w:t>
      </w:r>
      <w:r w:rsidR="00500143" w:rsidRPr="000274EF">
        <w:rPr>
          <w:rFonts w:ascii="Sylfaen" w:hAnsi="Sylfaen"/>
          <w:lang w:val="hy-AM"/>
        </w:rPr>
        <w:t>_Individual_Project</w:t>
      </w:r>
      <w:r w:rsidR="008B6AF8" w:rsidRPr="008B6AF8">
        <w:rPr>
          <w:rFonts w:ascii="Sylfaen" w:hAnsi="Sylfaen"/>
          <w:lang w:val="hy-AM"/>
        </w:rPr>
        <w:t>_</w:t>
      </w:r>
      <w:r w:rsidR="00500143" w:rsidRPr="000274EF">
        <w:rPr>
          <w:rFonts w:ascii="Sylfaen" w:hAnsi="Sylfaen"/>
          <w:lang w:val="hy-AM"/>
        </w:rPr>
        <w:t>NAME_SURNAME</w:t>
      </w:r>
      <w:r w:rsidR="00500143" w:rsidRPr="000B5CF1">
        <w:rPr>
          <w:rFonts w:ascii="Sylfaen" w:hAnsi="Sylfaen"/>
          <w:lang w:val="hy-AM"/>
        </w:rPr>
        <w:t>»</w:t>
      </w:r>
      <w:r w:rsidR="00061B62" w:rsidRPr="000B5CF1">
        <w:rPr>
          <w:rFonts w:ascii="Sylfaen" w:hAnsi="Sylfaen"/>
          <w:lang w:val="hy-AM"/>
        </w:rPr>
        <w:t>։ Թերի և ոչ հայատառ լրացվա</w:t>
      </w:r>
      <w:r w:rsidR="00C145A3" w:rsidRPr="000B5CF1">
        <w:rPr>
          <w:rFonts w:ascii="Sylfaen" w:hAnsi="Sylfaen"/>
          <w:lang w:val="hy-AM"/>
        </w:rPr>
        <w:t>ծ հայտերը չեն դիտարկվելու։</w:t>
      </w:r>
    </w:p>
    <w:p w14:paraId="067EDBBD" w14:textId="75A6675E" w:rsidR="006221EA" w:rsidRPr="000B5CF1" w:rsidRDefault="006C5237" w:rsidP="00A91A53">
      <w:pPr>
        <w:jc w:val="both"/>
        <w:rPr>
          <w:rFonts w:ascii="Sylfaen" w:hAnsi="Sylfaen"/>
          <w:lang w:val="hy-AM"/>
        </w:rPr>
      </w:pPr>
      <w:r w:rsidRPr="000B5CF1">
        <w:rPr>
          <w:rFonts w:ascii="Sylfaen" w:hAnsi="Sylfaen"/>
          <w:lang w:val="hy-AM"/>
        </w:rPr>
        <w:t>Հարցերի դեպքում կարող եք կապ</w:t>
      </w:r>
      <w:r w:rsidR="000274EF">
        <w:rPr>
          <w:rFonts w:ascii="Sylfaen" w:hAnsi="Sylfaen"/>
          <w:lang w:val="hy-AM"/>
        </w:rPr>
        <w:t xml:space="preserve"> հաստատել</w:t>
      </w:r>
      <w:r w:rsidRPr="000B5CF1">
        <w:rPr>
          <w:rFonts w:ascii="Sylfaen" w:hAnsi="Sylfaen"/>
          <w:lang w:val="hy-AM"/>
        </w:rPr>
        <w:t xml:space="preserve"> ՀԼԱ </w:t>
      </w:r>
      <w:r w:rsidR="00581EC0">
        <w:rPr>
          <w:rFonts w:ascii="Sylfaen" w:hAnsi="Sylfaen"/>
          <w:lang w:val="hy-AM"/>
        </w:rPr>
        <w:t>Ծ</w:t>
      </w:r>
      <w:r w:rsidRPr="000B5CF1">
        <w:rPr>
          <w:rFonts w:ascii="Sylfaen" w:hAnsi="Sylfaen"/>
          <w:lang w:val="hy-AM"/>
        </w:rPr>
        <w:t xml:space="preserve">րագրերի ղեկավար Ալեքսանդր Մարտիրոսյանի հետ՝ </w:t>
      </w:r>
      <w:hyperlink r:id="rId9" w:history="1">
        <w:r w:rsidRPr="000B5CF1">
          <w:rPr>
            <w:rStyle w:val="Hyperlink"/>
            <w:rFonts w:ascii="Sylfaen" w:hAnsi="Sylfaen"/>
            <w:lang w:val="hy-AM"/>
          </w:rPr>
          <w:t>amartirosyan@publicjournalism.am</w:t>
        </w:r>
      </w:hyperlink>
      <w:r w:rsidRPr="000B5CF1">
        <w:rPr>
          <w:rFonts w:ascii="Sylfaen" w:hAnsi="Sylfaen"/>
          <w:lang w:val="hy-AM"/>
        </w:rPr>
        <w:t xml:space="preserve"> էլ</w:t>
      </w:r>
      <w:r w:rsidRPr="000B5CF1">
        <w:rPr>
          <w:rFonts w:ascii="Times New Roman" w:hAnsi="Times New Roman"/>
          <w:lang w:val="hy-AM"/>
        </w:rPr>
        <w:t>․</w:t>
      </w:r>
      <w:r w:rsidRPr="000B5CF1">
        <w:rPr>
          <w:rFonts w:ascii="Sylfaen" w:hAnsi="Sylfaen"/>
          <w:lang w:val="hy-AM"/>
        </w:rPr>
        <w:t xml:space="preserve"> փոստի միջոցով։ Նամակի թեմա դաշտում հարկավոր է նշել՝ «</w:t>
      </w:r>
      <w:r w:rsidR="00581EC0" w:rsidRPr="00581EC0">
        <w:rPr>
          <w:rFonts w:ascii="Sylfaen" w:hAnsi="Sylfaen"/>
          <w:lang w:val="hy-AM"/>
        </w:rPr>
        <w:t>StratComm</w:t>
      </w:r>
      <w:r w:rsidRPr="000B5CF1">
        <w:rPr>
          <w:rFonts w:ascii="Sylfaen" w:hAnsi="Sylfaen"/>
          <w:lang w:val="hy-AM"/>
        </w:rPr>
        <w:t>_</w:t>
      </w:r>
      <w:r w:rsidR="00581EC0" w:rsidRPr="00581EC0">
        <w:rPr>
          <w:rFonts w:ascii="Sylfaen" w:hAnsi="Sylfaen"/>
          <w:lang w:val="hy-AM"/>
        </w:rPr>
        <w:t>Lab</w:t>
      </w:r>
      <w:r w:rsidRPr="000B5CF1">
        <w:rPr>
          <w:rFonts w:ascii="Sylfaen" w:hAnsi="Sylfaen"/>
          <w:lang w:val="hy-AM"/>
        </w:rPr>
        <w:t>_Q</w:t>
      </w:r>
      <w:r w:rsidR="00FB6234" w:rsidRPr="000B5CF1">
        <w:rPr>
          <w:rFonts w:ascii="Sylfaen" w:hAnsi="Sylfaen"/>
          <w:lang w:val="hy-AM"/>
        </w:rPr>
        <w:t>&amp;A</w:t>
      </w:r>
      <w:r w:rsidRPr="000B5CF1">
        <w:rPr>
          <w:rFonts w:ascii="Sylfaen" w:hAnsi="Sylfaen"/>
          <w:lang w:val="hy-AM"/>
        </w:rPr>
        <w:t>»</w:t>
      </w:r>
      <w:r w:rsidR="00016CFA" w:rsidRPr="000B5CF1">
        <w:rPr>
          <w:rFonts w:ascii="Sylfaen" w:hAnsi="Sylfaen"/>
          <w:lang w:val="hy-AM"/>
        </w:rPr>
        <w:t>։</w:t>
      </w:r>
      <w:r w:rsidR="00A91A53">
        <w:rPr>
          <w:rFonts w:ascii="Sylfaen" w:hAnsi="Sylfaen"/>
          <w:lang w:val="hy-AM"/>
        </w:rPr>
        <w:t xml:space="preserve"> </w:t>
      </w:r>
    </w:p>
    <w:sectPr w:rsidR="006221EA" w:rsidRPr="000B5CF1" w:rsidSect="002C21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4D7D" w14:textId="77777777" w:rsidR="00A92D44" w:rsidRDefault="00A92D44">
      <w:pPr>
        <w:spacing w:after="0" w:line="240" w:lineRule="auto"/>
      </w:pPr>
      <w:r>
        <w:separator/>
      </w:r>
    </w:p>
  </w:endnote>
  <w:endnote w:type="continuationSeparator" w:id="0">
    <w:p w14:paraId="4507B75D" w14:textId="77777777" w:rsidR="00A92D44" w:rsidRDefault="00A9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995F" w14:textId="77777777" w:rsidR="00581EC0" w:rsidRDefault="00581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C96C" w14:textId="09F87C86" w:rsidR="00007BE3" w:rsidRDefault="00000000">
    <w:pPr>
      <w:pStyle w:val="Footer"/>
      <w:jc w:val="center"/>
    </w:pPr>
    <w:sdt>
      <w:sdtPr>
        <w:id w:val="14748702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7BE3">
          <w:fldChar w:fldCharType="begin"/>
        </w:r>
        <w:r w:rsidR="00007BE3">
          <w:instrText xml:space="preserve"> PAGE   \* MERGEFORMAT </w:instrText>
        </w:r>
        <w:r w:rsidR="00007BE3">
          <w:fldChar w:fldCharType="separate"/>
        </w:r>
        <w:r w:rsidR="00007BE3">
          <w:rPr>
            <w:noProof/>
          </w:rPr>
          <w:t>2</w:t>
        </w:r>
        <w:r w:rsidR="00007BE3">
          <w:rPr>
            <w:noProof/>
          </w:rPr>
          <w:fldChar w:fldCharType="end"/>
        </w:r>
      </w:sdtContent>
    </w:sdt>
  </w:p>
  <w:p w14:paraId="3FCE71E0" w14:textId="77777777" w:rsidR="008F6206" w:rsidRPr="009D0B4C" w:rsidRDefault="008F6206" w:rsidP="003128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2152" w14:textId="77777777" w:rsidR="00581EC0" w:rsidRDefault="00581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6642" w14:textId="77777777" w:rsidR="00A92D44" w:rsidRDefault="00A92D44">
      <w:pPr>
        <w:spacing w:after="0" w:line="240" w:lineRule="auto"/>
      </w:pPr>
      <w:r>
        <w:separator/>
      </w:r>
    </w:p>
  </w:footnote>
  <w:footnote w:type="continuationSeparator" w:id="0">
    <w:p w14:paraId="77C81AA2" w14:textId="77777777" w:rsidR="00A92D44" w:rsidRDefault="00A92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C1B1" w14:textId="77777777" w:rsidR="00581EC0" w:rsidRDefault="00581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BDAC" w14:textId="5819C0CF" w:rsidR="00BA0AEA" w:rsidRPr="006F3493" w:rsidRDefault="00BA0AEA" w:rsidP="00BA0AEA">
    <w:pPr>
      <w:rPr>
        <w:rFonts w:ascii="Sylfaen" w:hAnsi="Sylfaen"/>
        <w:noProof/>
      </w:rPr>
    </w:pPr>
    <w:r w:rsidRPr="006F3493">
      <w:rPr>
        <w:rFonts w:ascii="Sylfaen" w:hAnsi="Sylfaen"/>
        <w:noProof/>
      </w:rPr>
      <w:drawing>
        <wp:anchor distT="0" distB="0" distL="114300" distR="114300" simplePos="0" relativeHeight="251660288" behindDoc="0" locked="0" layoutInCell="1" allowOverlap="1" wp14:anchorId="50AAFCE8" wp14:editId="0796D3C8">
          <wp:simplePos x="0" y="0"/>
          <wp:positionH relativeFrom="column">
            <wp:posOffset>240665</wp:posOffset>
          </wp:positionH>
          <wp:positionV relativeFrom="paragraph">
            <wp:posOffset>-120015</wp:posOffset>
          </wp:positionV>
          <wp:extent cx="1738630" cy="320675"/>
          <wp:effectExtent l="0" t="0" r="0" b="3175"/>
          <wp:wrapNone/>
          <wp:docPr id="45686365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F3493">
      <w:rPr>
        <w:rFonts w:ascii="Sylfaen" w:hAnsi="Sylfaen"/>
        <w:noProof/>
      </w:rPr>
      <w:drawing>
        <wp:anchor distT="0" distB="0" distL="0" distR="0" simplePos="0" relativeHeight="251662336" behindDoc="1" locked="0" layoutInCell="1" allowOverlap="1" wp14:anchorId="3B8B6353" wp14:editId="6D6E3A18">
          <wp:simplePos x="0" y="0"/>
          <wp:positionH relativeFrom="page">
            <wp:posOffset>5753735</wp:posOffset>
          </wp:positionH>
          <wp:positionV relativeFrom="page">
            <wp:posOffset>214630</wp:posOffset>
          </wp:positionV>
          <wp:extent cx="539749" cy="6854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9749" cy="685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3493">
      <w:rPr>
        <w:rFonts w:ascii="Sylfaen" w:hAnsi="Sylfaen"/>
        <w:noProof/>
      </w:rPr>
      <w:drawing>
        <wp:anchor distT="0" distB="0" distL="0" distR="0" simplePos="0" relativeHeight="251661312" behindDoc="1" locked="0" layoutInCell="1" allowOverlap="1" wp14:anchorId="38B7ADD8" wp14:editId="79950C82">
          <wp:simplePos x="0" y="0"/>
          <wp:positionH relativeFrom="page">
            <wp:posOffset>4439285</wp:posOffset>
          </wp:positionH>
          <wp:positionV relativeFrom="page">
            <wp:posOffset>236855</wp:posOffset>
          </wp:positionV>
          <wp:extent cx="609544" cy="63245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9544" cy="632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3493">
      <w:rPr>
        <w:rFonts w:ascii="Sylfaen" w:hAnsi="Sylfaen"/>
        <w:noProof/>
      </w:rPr>
      <w:drawing>
        <wp:anchor distT="0" distB="0" distL="0" distR="0" simplePos="0" relativeHeight="251659264" behindDoc="1" locked="0" layoutInCell="1" allowOverlap="1" wp14:anchorId="660DDDA5" wp14:editId="5BA09D54">
          <wp:simplePos x="0" y="0"/>
          <wp:positionH relativeFrom="page">
            <wp:posOffset>2858135</wp:posOffset>
          </wp:positionH>
          <wp:positionV relativeFrom="page">
            <wp:posOffset>332105</wp:posOffset>
          </wp:positionV>
          <wp:extent cx="1047903" cy="350813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7903" cy="350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C4028F" w14:textId="56149739" w:rsidR="00007BE3" w:rsidRPr="00BA0AEA" w:rsidRDefault="00007BE3" w:rsidP="00BA0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B0C8" w14:textId="77777777" w:rsidR="00581EC0" w:rsidRDefault="00581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7AD1"/>
    <w:multiLevelType w:val="hybridMultilevel"/>
    <w:tmpl w:val="E4B20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1402C6"/>
    <w:multiLevelType w:val="hybridMultilevel"/>
    <w:tmpl w:val="4AD4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02A55"/>
    <w:multiLevelType w:val="hybridMultilevel"/>
    <w:tmpl w:val="6B10C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BD0BEC"/>
    <w:multiLevelType w:val="singleLevel"/>
    <w:tmpl w:val="CCB85B7E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4" w15:restartNumberingAfterBreak="0">
    <w:nsid w:val="5AF37666"/>
    <w:multiLevelType w:val="hybridMultilevel"/>
    <w:tmpl w:val="EC6E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D4CE4"/>
    <w:multiLevelType w:val="hybridMultilevel"/>
    <w:tmpl w:val="F952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B7ADF"/>
    <w:multiLevelType w:val="hybridMultilevel"/>
    <w:tmpl w:val="42288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95467">
    <w:abstractNumId w:val="3"/>
  </w:num>
  <w:num w:numId="2" w16cid:durableId="1894540246">
    <w:abstractNumId w:val="0"/>
  </w:num>
  <w:num w:numId="3" w16cid:durableId="480076136">
    <w:abstractNumId w:val="2"/>
  </w:num>
  <w:num w:numId="4" w16cid:durableId="1207642042">
    <w:abstractNumId w:val="6"/>
  </w:num>
  <w:num w:numId="5" w16cid:durableId="1727877269">
    <w:abstractNumId w:val="1"/>
  </w:num>
  <w:num w:numId="6" w16cid:durableId="1738479622">
    <w:abstractNumId w:val="4"/>
  </w:num>
  <w:num w:numId="7" w16cid:durableId="1123330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3E1"/>
    <w:rsid w:val="00007BE3"/>
    <w:rsid w:val="00011B74"/>
    <w:rsid w:val="00016CFA"/>
    <w:rsid w:val="000208F9"/>
    <w:rsid w:val="0002473E"/>
    <w:rsid w:val="000274EF"/>
    <w:rsid w:val="0002795F"/>
    <w:rsid w:val="00032C72"/>
    <w:rsid w:val="00037853"/>
    <w:rsid w:val="00040CB1"/>
    <w:rsid w:val="00043257"/>
    <w:rsid w:val="00061B62"/>
    <w:rsid w:val="00070FEC"/>
    <w:rsid w:val="00077C2D"/>
    <w:rsid w:val="000B4ECE"/>
    <w:rsid w:val="000B55ED"/>
    <w:rsid w:val="000B5CF1"/>
    <w:rsid w:val="000B7C0F"/>
    <w:rsid w:val="000C7197"/>
    <w:rsid w:val="000D25BB"/>
    <w:rsid w:val="000D33A6"/>
    <w:rsid w:val="000D6118"/>
    <w:rsid w:val="000E11E6"/>
    <w:rsid w:val="000E13F5"/>
    <w:rsid w:val="000E62BC"/>
    <w:rsid w:val="0011530B"/>
    <w:rsid w:val="001153FE"/>
    <w:rsid w:val="0011597A"/>
    <w:rsid w:val="00115A2B"/>
    <w:rsid w:val="00116784"/>
    <w:rsid w:val="001315E3"/>
    <w:rsid w:val="0015269F"/>
    <w:rsid w:val="0015281E"/>
    <w:rsid w:val="00154DCF"/>
    <w:rsid w:val="001878EA"/>
    <w:rsid w:val="00191A64"/>
    <w:rsid w:val="001B2660"/>
    <w:rsid w:val="001C3765"/>
    <w:rsid w:val="001C577C"/>
    <w:rsid w:val="001C65F4"/>
    <w:rsid w:val="001C69A6"/>
    <w:rsid w:val="001D177D"/>
    <w:rsid w:val="001D1B6B"/>
    <w:rsid w:val="001D77AA"/>
    <w:rsid w:val="001E39A2"/>
    <w:rsid w:val="001E3FBD"/>
    <w:rsid w:val="001E5031"/>
    <w:rsid w:val="001F5192"/>
    <w:rsid w:val="002138DC"/>
    <w:rsid w:val="00232B5A"/>
    <w:rsid w:val="002448BA"/>
    <w:rsid w:val="00247A3B"/>
    <w:rsid w:val="00252799"/>
    <w:rsid w:val="002536CD"/>
    <w:rsid w:val="00260B87"/>
    <w:rsid w:val="00262A27"/>
    <w:rsid w:val="002719DD"/>
    <w:rsid w:val="002871AE"/>
    <w:rsid w:val="0029192C"/>
    <w:rsid w:val="00296090"/>
    <w:rsid w:val="0029651B"/>
    <w:rsid w:val="002B5936"/>
    <w:rsid w:val="002B7C81"/>
    <w:rsid w:val="002C0DAD"/>
    <w:rsid w:val="002C215B"/>
    <w:rsid w:val="002F0B68"/>
    <w:rsid w:val="002F23E2"/>
    <w:rsid w:val="002F4EA5"/>
    <w:rsid w:val="00301F26"/>
    <w:rsid w:val="00311EF6"/>
    <w:rsid w:val="00312878"/>
    <w:rsid w:val="00314296"/>
    <w:rsid w:val="00332141"/>
    <w:rsid w:val="0034075D"/>
    <w:rsid w:val="00352F26"/>
    <w:rsid w:val="003560FE"/>
    <w:rsid w:val="003640AA"/>
    <w:rsid w:val="003833E1"/>
    <w:rsid w:val="0039426F"/>
    <w:rsid w:val="003A053B"/>
    <w:rsid w:val="003A18B7"/>
    <w:rsid w:val="003A7845"/>
    <w:rsid w:val="003C125F"/>
    <w:rsid w:val="003C1BA5"/>
    <w:rsid w:val="003C644F"/>
    <w:rsid w:val="003E0F25"/>
    <w:rsid w:val="003E4370"/>
    <w:rsid w:val="0040337C"/>
    <w:rsid w:val="004055F1"/>
    <w:rsid w:val="00405A4F"/>
    <w:rsid w:val="00437D30"/>
    <w:rsid w:val="00453C28"/>
    <w:rsid w:val="00456D63"/>
    <w:rsid w:val="00456FC3"/>
    <w:rsid w:val="00460024"/>
    <w:rsid w:val="004864DE"/>
    <w:rsid w:val="00486E80"/>
    <w:rsid w:val="00491114"/>
    <w:rsid w:val="004A06E7"/>
    <w:rsid w:val="004A7459"/>
    <w:rsid w:val="004B0648"/>
    <w:rsid w:val="004F5011"/>
    <w:rsid w:val="00500143"/>
    <w:rsid w:val="005174DD"/>
    <w:rsid w:val="00520749"/>
    <w:rsid w:val="00540671"/>
    <w:rsid w:val="00547728"/>
    <w:rsid w:val="005509DD"/>
    <w:rsid w:val="00551E11"/>
    <w:rsid w:val="00581E02"/>
    <w:rsid w:val="00581EC0"/>
    <w:rsid w:val="00583D89"/>
    <w:rsid w:val="00585C30"/>
    <w:rsid w:val="00593550"/>
    <w:rsid w:val="00596992"/>
    <w:rsid w:val="005E5AC7"/>
    <w:rsid w:val="00604ED7"/>
    <w:rsid w:val="00610589"/>
    <w:rsid w:val="006221EA"/>
    <w:rsid w:val="0063397C"/>
    <w:rsid w:val="00664779"/>
    <w:rsid w:val="006819CE"/>
    <w:rsid w:val="006943C5"/>
    <w:rsid w:val="006A4118"/>
    <w:rsid w:val="006C417D"/>
    <w:rsid w:val="006C46F3"/>
    <w:rsid w:val="006C5237"/>
    <w:rsid w:val="006E0CED"/>
    <w:rsid w:val="007040CE"/>
    <w:rsid w:val="007044D2"/>
    <w:rsid w:val="00710395"/>
    <w:rsid w:val="00724CE9"/>
    <w:rsid w:val="00727A22"/>
    <w:rsid w:val="007321F3"/>
    <w:rsid w:val="0073531C"/>
    <w:rsid w:val="00747FD8"/>
    <w:rsid w:val="00754893"/>
    <w:rsid w:val="007571DE"/>
    <w:rsid w:val="007753F6"/>
    <w:rsid w:val="007757C4"/>
    <w:rsid w:val="007871C3"/>
    <w:rsid w:val="007978FA"/>
    <w:rsid w:val="007A1486"/>
    <w:rsid w:val="007C5944"/>
    <w:rsid w:val="007F3BB6"/>
    <w:rsid w:val="007F4FF4"/>
    <w:rsid w:val="00803DC8"/>
    <w:rsid w:val="0081204B"/>
    <w:rsid w:val="00831AD5"/>
    <w:rsid w:val="00835866"/>
    <w:rsid w:val="00847616"/>
    <w:rsid w:val="008514DB"/>
    <w:rsid w:val="008A1AF6"/>
    <w:rsid w:val="008B2D72"/>
    <w:rsid w:val="008B68CA"/>
    <w:rsid w:val="008B6AF8"/>
    <w:rsid w:val="008C0554"/>
    <w:rsid w:val="008C69FC"/>
    <w:rsid w:val="008D2D83"/>
    <w:rsid w:val="008E5D69"/>
    <w:rsid w:val="008F18D2"/>
    <w:rsid w:val="008F37E9"/>
    <w:rsid w:val="008F6206"/>
    <w:rsid w:val="008F64FC"/>
    <w:rsid w:val="008F6E19"/>
    <w:rsid w:val="008F76B6"/>
    <w:rsid w:val="00930CE7"/>
    <w:rsid w:val="0094559F"/>
    <w:rsid w:val="00965190"/>
    <w:rsid w:val="0098181C"/>
    <w:rsid w:val="00985794"/>
    <w:rsid w:val="00985E72"/>
    <w:rsid w:val="00987672"/>
    <w:rsid w:val="00994B89"/>
    <w:rsid w:val="009C1791"/>
    <w:rsid w:val="009C1BBD"/>
    <w:rsid w:val="009C5CC0"/>
    <w:rsid w:val="009D43F3"/>
    <w:rsid w:val="009E0F30"/>
    <w:rsid w:val="009F41A5"/>
    <w:rsid w:val="00A123DA"/>
    <w:rsid w:val="00A17CD3"/>
    <w:rsid w:val="00A25FC7"/>
    <w:rsid w:val="00A527C6"/>
    <w:rsid w:val="00A65A92"/>
    <w:rsid w:val="00A74708"/>
    <w:rsid w:val="00A865C4"/>
    <w:rsid w:val="00A91A53"/>
    <w:rsid w:val="00A92D44"/>
    <w:rsid w:val="00AB5A28"/>
    <w:rsid w:val="00AD7A4A"/>
    <w:rsid w:val="00AE6FB3"/>
    <w:rsid w:val="00AF39F6"/>
    <w:rsid w:val="00B035EF"/>
    <w:rsid w:val="00B227C2"/>
    <w:rsid w:val="00B24908"/>
    <w:rsid w:val="00B27F20"/>
    <w:rsid w:val="00B43C86"/>
    <w:rsid w:val="00B54543"/>
    <w:rsid w:val="00B61B86"/>
    <w:rsid w:val="00B76DC1"/>
    <w:rsid w:val="00B850AD"/>
    <w:rsid w:val="00B96E05"/>
    <w:rsid w:val="00BA0AEA"/>
    <w:rsid w:val="00BA1308"/>
    <w:rsid w:val="00BA3793"/>
    <w:rsid w:val="00BB0293"/>
    <w:rsid w:val="00BB341C"/>
    <w:rsid w:val="00BB5A3B"/>
    <w:rsid w:val="00BC282F"/>
    <w:rsid w:val="00BE1ED2"/>
    <w:rsid w:val="00BE5B80"/>
    <w:rsid w:val="00BF0B5A"/>
    <w:rsid w:val="00BF1377"/>
    <w:rsid w:val="00C145A3"/>
    <w:rsid w:val="00C348EE"/>
    <w:rsid w:val="00C4282F"/>
    <w:rsid w:val="00C4428E"/>
    <w:rsid w:val="00C51A16"/>
    <w:rsid w:val="00C54AEF"/>
    <w:rsid w:val="00C5678C"/>
    <w:rsid w:val="00C62013"/>
    <w:rsid w:val="00C63972"/>
    <w:rsid w:val="00C67F18"/>
    <w:rsid w:val="00C73785"/>
    <w:rsid w:val="00C865D6"/>
    <w:rsid w:val="00C953F1"/>
    <w:rsid w:val="00CB486B"/>
    <w:rsid w:val="00CE3A0D"/>
    <w:rsid w:val="00CF27E8"/>
    <w:rsid w:val="00CF339F"/>
    <w:rsid w:val="00D01B67"/>
    <w:rsid w:val="00D03435"/>
    <w:rsid w:val="00D070C4"/>
    <w:rsid w:val="00D26C0E"/>
    <w:rsid w:val="00D3037E"/>
    <w:rsid w:val="00D31C5E"/>
    <w:rsid w:val="00D533C6"/>
    <w:rsid w:val="00D57077"/>
    <w:rsid w:val="00D711D5"/>
    <w:rsid w:val="00D97F28"/>
    <w:rsid w:val="00DA16B9"/>
    <w:rsid w:val="00DA1ACF"/>
    <w:rsid w:val="00DA583C"/>
    <w:rsid w:val="00DD4576"/>
    <w:rsid w:val="00DD570A"/>
    <w:rsid w:val="00DD5F28"/>
    <w:rsid w:val="00DE0BD3"/>
    <w:rsid w:val="00DE2D02"/>
    <w:rsid w:val="00E162F6"/>
    <w:rsid w:val="00E2237B"/>
    <w:rsid w:val="00E32E47"/>
    <w:rsid w:val="00E54AD5"/>
    <w:rsid w:val="00E5645D"/>
    <w:rsid w:val="00E656FC"/>
    <w:rsid w:val="00E67E45"/>
    <w:rsid w:val="00E82803"/>
    <w:rsid w:val="00EA2952"/>
    <w:rsid w:val="00EA4AD0"/>
    <w:rsid w:val="00EB7800"/>
    <w:rsid w:val="00EB7923"/>
    <w:rsid w:val="00EC5F2C"/>
    <w:rsid w:val="00ED18E8"/>
    <w:rsid w:val="00EE0FC5"/>
    <w:rsid w:val="00EE2BB3"/>
    <w:rsid w:val="00EE2CB9"/>
    <w:rsid w:val="00EF1765"/>
    <w:rsid w:val="00F065B9"/>
    <w:rsid w:val="00F127B7"/>
    <w:rsid w:val="00F254D3"/>
    <w:rsid w:val="00F41C38"/>
    <w:rsid w:val="00F63150"/>
    <w:rsid w:val="00F81111"/>
    <w:rsid w:val="00F82189"/>
    <w:rsid w:val="00F82C73"/>
    <w:rsid w:val="00FA04E3"/>
    <w:rsid w:val="00FA6F44"/>
    <w:rsid w:val="00FB6234"/>
    <w:rsid w:val="00FC182F"/>
    <w:rsid w:val="00FD78EC"/>
    <w:rsid w:val="00FE7EA4"/>
    <w:rsid w:val="00FF356B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80EFE"/>
  <w15:docId w15:val="{6538ADD4-60DA-4B68-A26C-9D72E06C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3E1"/>
    <w:rPr>
      <w:rFonts w:ascii="Calibri" w:eastAsia="SimSu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3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3E1"/>
    <w:pPr>
      <w:widowControl w:val="0"/>
      <w:tabs>
        <w:tab w:val="left" w:pos="3119"/>
      </w:tabs>
      <w:suppressAutoHyphens/>
      <w:autoSpaceDE w:val="0"/>
      <w:autoSpaceDN w:val="0"/>
      <w:adjustRightInd w:val="0"/>
      <w:spacing w:before="240" w:after="120" w:line="288" w:lineRule="auto"/>
      <w:ind w:left="2495" w:hanging="2495"/>
      <w:outlineLvl w:val="1"/>
    </w:pPr>
    <w:rPr>
      <w:rFonts w:eastAsia="Times New Roman" w:cs="Arial"/>
      <w:b/>
      <w:bCs/>
      <w:spacing w:val="-4"/>
      <w:sz w:val="28"/>
      <w:szCs w:val="28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3E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33E1"/>
    <w:rPr>
      <w:rFonts w:ascii="Calibri" w:eastAsia="Times New Roman" w:hAnsi="Calibri" w:cs="Arial"/>
      <w:b/>
      <w:bCs/>
      <w:spacing w:val="-4"/>
      <w:sz w:val="28"/>
      <w:szCs w:val="28"/>
      <w:lang w:val="en-GB" w:bidi="en-US"/>
    </w:rPr>
  </w:style>
  <w:style w:type="paragraph" w:styleId="ListParagraph">
    <w:name w:val="List Paragraph"/>
    <w:basedOn w:val="Normal"/>
    <w:uiPriority w:val="34"/>
    <w:qFormat/>
    <w:rsid w:val="00383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3F3"/>
    <w:rPr>
      <w:color w:val="1F497D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3E1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3E1"/>
    <w:rPr>
      <w:rFonts w:ascii="Calibri" w:eastAsia="SimSu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3833E1"/>
    <w:pPr>
      <w:spacing w:after="0" w:line="240" w:lineRule="auto"/>
    </w:pPr>
    <w:rPr>
      <w:rFonts w:eastAsia="Times New Roman" w:cs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833E1"/>
    <w:rPr>
      <w:rFonts w:ascii="Calibri" w:eastAsia="Times New Roman" w:hAnsi="Calibri" w:cs="Arial"/>
      <w:sz w:val="20"/>
      <w:szCs w:val="20"/>
      <w:lang w:val="en-GB"/>
    </w:rPr>
  </w:style>
  <w:style w:type="paragraph" w:styleId="ListBullet">
    <w:name w:val="List Bullet"/>
    <w:basedOn w:val="Normal"/>
    <w:rsid w:val="003833E1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 w:eastAsia="en-GB"/>
    </w:rPr>
  </w:style>
  <w:style w:type="paragraph" w:styleId="NoSpacing">
    <w:name w:val="No Spacing"/>
    <w:uiPriority w:val="1"/>
    <w:qFormat/>
    <w:rsid w:val="003833E1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3833E1"/>
    <w:pPr>
      <w:spacing w:line="240" w:lineRule="auto"/>
    </w:pPr>
    <w:rPr>
      <w:b/>
      <w:bCs/>
      <w:color w:val="4F81BD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3E1"/>
    <w:rPr>
      <w:rFonts w:ascii="Tahoma" w:eastAsia="SimSun" w:hAnsi="Tahoma" w:cs="Tahoma"/>
      <w:sz w:val="16"/>
      <w:szCs w:val="16"/>
    </w:rPr>
  </w:style>
  <w:style w:type="paragraph" w:customStyle="1" w:styleId="Default">
    <w:name w:val="Default"/>
    <w:rsid w:val="004A74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7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A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A22"/>
    <w:rPr>
      <w:rFonts w:ascii="Calibri" w:eastAsia="SimSu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A22"/>
    <w:rPr>
      <w:rFonts w:ascii="Calibri" w:eastAsia="SimSu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865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D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53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4EF"/>
    <w:pPr>
      <w:spacing w:after="0" w:line="240" w:lineRule="auto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ice@publicjournalism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rtirosyan@publicjournalism.a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E8F4C-80F8-4F94-8865-2A9F922B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Oxfam GB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vuzunyan</dc:creator>
  <cp:keywords/>
  <dc:description/>
  <cp:lastModifiedBy>Hasmik Paytyan</cp:lastModifiedBy>
  <cp:revision>49</cp:revision>
  <cp:lastPrinted>2021-12-22T18:20:00Z</cp:lastPrinted>
  <dcterms:created xsi:type="dcterms:W3CDTF">2022-06-06T14:21:00Z</dcterms:created>
  <dcterms:modified xsi:type="dcterms:W3CDTF">2023-08-22T11:21:00Z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3cdd76-ed86-4455-8be3-c27733367ace_Enabled">
    <vt:lpwstr>True</vt:lpwstr>
  </property>
  <property fmtid="{D5CDD505-2E9C-101B-9397-08002B2CF9AE}" pid="3" name="MSIP_Label_0d3cdd76-ed86-4455-8be3-c27733367ace_SiteId">
    <vt:lpwstr>66cf5074-5afe-48d1-a691-a12b2121f44b</vt:lpwstr>
  </property>
  <property fmtid="{D5CDD505-2E9C-101B-9397-08002B2CF9AE}" pid="4" name="MSIP_Label_0d3cdd76-ed86-4455-8be3-c27733367ace_Owner">
    <vt:lpwstr>manukyana@state.gov</vt:lpwstr>
  </property>
  <property fmtid="{D5CDD505-2E9C-101B-9397-08002B2CF9AE}" pid="5" name="MSIP_Label_0d3cdd76-ed86-4455-8be3-c27733367ace_SetDate">
    <vt:lpwstr>2021-12-22T13:17:26.7307767Z</vt:lpwstr>
  </property>
  <property fmtid="{D5CDD505-2E9C-101B-9397-08002B2CF9AE}" pid="6" name="MSIP_Label_0d3cdd76-ed86-4455-8be3-c27733367ace_Name">
    <vt:lpwstr>SBU</vt:lpwstr>
  </property>
  <property fmtid="{D5CDD505-2E9C-101B-9397-08002B2CF9AE}" pid="7" name="MSIP_Label_0d3cdd76-ed86-4455-8be3-c27733367ace_Application">
    <vt:lpwstr>Microsoft Azure Information Protection</vt:lpwstr>
  </property>
  <property fmtid="{D5CDD505-2E9C-101B-9397-08002B2CF9AE}" pid="8" name="MSIP_Label_0d3cdd76-ed86-4455-8be3-c27733367ace_ActionId">
    <vt:lpwstr>901ed7e2-e91b-40ee-b0e0-cb992fa8178f</vt:lpwstr>
  </property>
  <property fmtid="{D5CDD505-2E9C-101B-9397-08002B2CF9AE}" pid="9" name="MSIP_Label_0d3cdd76-ed86-4455-8be3-c27733367ace_Extended_MSFT_Method">
    <vt:lpwstr>Manual</vt:lpwstr>
  </property>
  <property fmtid="{D5CDD505-2E9C-101B-9397-08002B2CF9AE}" pid="10" name="Sensitivity">
    <vt:lpwstr>SBU</vt:lpwstr>
  </property>
</Properties>
</file>